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85997" w14:textId="77777777" w:rsidR="00340129" w:rsidRDefault="00340129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CC6B2B">
        <w:rPr>
          <w:rFonts w:ascii="Liberation Serif" w:hAnsi="Liberation Serif"/>
          <w:b/>
          <w:sz w:val="24"/>
          <w:szCs w:val="24"/>
          <w:lang w:eastAsia="ru-RU"/>
        </w:rPr>
        <w:t>ОПОВЕЩЕНИЕ</w:t>
      </w:r>
    </w:p>
    <w:p w14:paraId="1EDA14ED" w14:textId="77777777" w:rsidR="000A4B05" w:rsidRPr="00CC6B2B" w:rsidRDefault="000A4B05" w:rsidP="00CC6B2B">
      <w:pPr>
        <w:pStyle w:val="a4"/>
        <w:spacing w:line="276" w:lineRule="auto"/>
        <w:jc w:val="center"/>
        <w:rPr>
          <w:rFonts w:ascii="Liberation Serif" w:hAnsi="Liberation Serif"/>
          <w:b/>
          <w:sz w:val="24"/>
          <w:szCs w:val="24"/>
          <w:lang w:eastAsia="ru-RU"/>
        </w:rPr>
      </w:pPr>
    </w:p>
    <w:p w14:paraId="17955C95" w14:textId="4AB35F0A" w:rsidR="0092354F" w:rsidRPr="002B73EA" w:rsidRDefault="00340129" w:rsidP="00A27B3F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sz w:val="24"/>
          <w:szCs w:val="24"/>
        </w:rPr>
      </w:pPr>
      <w:r w:rsidRPr="00CC6B2B">
        <w:rPr>
          <w:rFonts w:ascii="Liberation Serif" w:hAnsi="Liberation Serif"/>
          <w:sz w:val="24"/>
          <w:szCs w:val="24"/>
          <w:lang w:eastAsia="ru-RU"/>
        </w:rPr>
        <w:t>о на</w:t>
      </w:r>
      <w:r w:rsidRPr="002B73EA">
        <w:rPr>
          <w:rFonts w:ascii="Liberation Serif" w:hAnsi="Liberation Serif"/>
          <w:sz w:val="24"/>
          <w:szCs w:val="24"/>
          <w:lang w:eastAsia="ru-RU"/>
        </w:rPr>
        <w:t>чале проведения общественных обсуждений</w:t>
      </w:r>
      <w:r w:rsidR="00332780" w:rsidRPr="002B73EA">
        <w:rPr>
          <w:rFonts w:ascii="Liberation Serif" w:hAnsi="Liberation Serif"/>
          <w:sz w:val="24"/>
          <w:szCs w:val="24"/>
        </w:rPr>
        <w:t xml:space="preserve"> </w:t>
      </w:r>
      <w:r w:rsidR="00FF7A8C" w:rsidRPr="002B73EA">
        <w:rPr>
          <w:rFonts w:ascii="Liberation Serif" w:hAnsi="Liberation Serif"/>
          <w:sz w:val="24"/>
          <w:szCs w:val="24"/>
        </w:rPr>
        <w:t>по проект</w:t>
      </w:r>
      <w:r w:rsidR="00864489" w:rsidRPr="002B73EA">
        <w:rPr>
          <w:rFonts w:ascii="Liberation Serif" w:hAnsi="Liberation Serif"/>
          <w:sz w:val="24"/>
          <w:szCs w:val="24"/>
        </w:rPr>
        <w:t>ам</w:t>
      </w:r>
      <w:r w:rsidR="00FF7A8C" w:rsidRPr="002B73EA">
        <w:rPr>
          <w:rFonts w:ascii="Liberation Serif" w:hAnsi="Liberation Serif"/>
          <w:sz w:val="24"/>
          <w:szCs w:val="24"/>
        </w:rPr>
        <w:t xml:space="preserve"> </w:t>
      </w:r>
      <w:r w:rsidR="00864489" w:rsidRPr="002B73EA">
        <w:rPr>
          <w:rFonts w:ascii="Liberation Serif" w:hAnsi="Liberation Serif"/>
          <w:sz w:val="24"/>
          <w:szCs w:val="24"/>
        </w:rPr>
        <w:t>предоставления разрешений:</w:t>
      </w:r>
    </w:p>
    <w:p w14:paraId="31E723F5" w14:textId="1D6477F8" w:rsidR="00DC7AA6" w:rsidRPr="00DC7AA6" w:rsidRDefault="00DC7AA6" w:rsidP="00A27B3F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Liberation Serif" w:hAnsi="Liberation Serif" w:cs="Arial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отклонение 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строительства, на отклонение от предельного ми</w:t>
      </w:r>
      <w:r w:rsidR="00A27B3F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ни</w:t>
      </w:r>
      <w:r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мального размера земельного участка</w:t>
      </w:r>
    </w:p>
    <w:p w14:paraId="0681B686" w14:textId="77777777" w:rsidR="00CC6B2B" w:rsidRPr="00DC7AA6" w:rsidRDefault="00CC6B2B" w:rsidP="00D76969">
      <w:pPr>
        <w:pStyle w:val="a4"/>
        <w:spacing w:line="276" w:lineRule="auto"/>
        <w:ind w:left="142" w:right="-143"/>
        <w:jc w:val="center"/>
        <w:rPr>
          <w:rFonts w:ascii="Liberation Serif" w:hAnsi="Liberation Serif"/>
          <w:bCs/>
          <w:sz w:val="24"/>
          <w:szCs w:val="24"/>
        </w:rPr>
      </w:pPr>
    </w:p>
    <w:p w14:paraId="045A35EF" w14:textId="2A068EC4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Pr="00DC7AA6">
        <w:rPr>
          <w:rFonts w:ascii="Liberation Serif" w:hAnsi="Liberation Serif" w:cs="Times New Roman"/>
          <w:bCs/>
          <w:sz w:val="24"/>
          <w:szCs w:val="24"/>
        </w:rPr>
        <w:t xml:space="preserve">Инициатор проведения общественных обсуждений Глава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городского округа Красноуфимск,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по заявлению </w:t>
      </w:r>
      <w:r w:rsidRPr="00DC7AA6">
        <w:rPr>
          <w:rFonts w:ascii="Liberation Serif" w:hAnsi="Liberation Serif"/>
          <w:bCs/>
          <w:sz w:val="24"/>
          <w:szCs w:val="24"/>
        </w:rPr>
        <w:t>правообладателей земельных участков, заинтересованных в предоставлении разрешения отклонени</w:t>
      </w:r>
      <w:r w:rsidR="00A27B3F">
        <w:rPr>
          <w:rFonts w:ascii="Liberation Serif" w:hAnsi="Liberation Serif"/>
          <w:bCs/>
          <w:sz w:val="24"/>
          <w:szCs w:val="24"/>
        </w:rPr>
        <w:t>я</w:t>
      </w:r>
      <w:r w:rsidRPr="00DC7AA6">
        <w:rPr>
          <w:rFonts w:ascii="Liberation Serif" w:hAnsi="Liberation Serif"/>
          <w:bCs/>
          <w:sz w:val="24"/>
          <w:szCs w:val="24"/>
        </w:rPr>
        <w:t xml:space="preserve"> от предельных параметров разрешенной реконструкции </w:t>
      </w:r>
      <w:r w:rsidR="00A27B3F">
        <w:rPr>
          <w:rFonts w:ascii="Liberation Serif" w:hAnsi="Liberation Serif"/>
          <w:bCs/>
          <w:sz w:val="24"/>
          <w:szCs w:val="24"/>
        </w:rPr>
        <w:t xml:space="preserve">объектов капитального строительства, предоставления разрешения 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на отклонение от предельного ми</w:t>
      </w:r>
      <w:r w:rsidR="00A27B3F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ни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мального размера земельного участка</w:t>
      </w:r>
    </w:p>
    <w:p w14:paraId="2D2FF7C2" w14:textId="77777777" w:rsidR="00D76969" w:rsidRDefault="006E4076" w:rsidP="00D76969">
      <w:pPr>
        <w:pStyle w:val="a4"/>
        <w:spacing w:line="276" w:lineRule="auto"/>
        <w:ind w:left="142"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 xml:space="preserve">        </w:t>
      </w:r>
    </w:p>
    <w:p w14:paraId="13D3B737" w14:textId="386F9EE8" w:rsidR="006E4076" w:rsidRPr="00DC7AA6" w:rsidRDefault="006E4076" w:rsidP="002441A6">
      <w:pPr>
        <w:pStyle w:val="a4"/>
        <w:spacing w:line="276" w:lineRule="auto"/>
        <w:ind w:right="-143"/>
        <w:jc w:val="both"/>
        <w:rPr>
          <w:rFonts w:ascii="Liberation Serif" w:hAnsi="Liberation Serif"/>
          <w:bCs/>
          <w:iCs/>
          <w:sz w:val="24"/>
          <w:szCs w:val="24"/>
        </w:rPr>
      </w:pPr>
      <w:r w:rsidRPr="00DC7AA6">
        <w:rPr>
          <w:rFonts w:ascii="Liberation Serif" w:hAnsi="Liberation Serif"/>
          <w:bCs/>
          <w:iCs/>
          <w:sz w:val="24"/>
          <w:szCs w:val="24"/>
        </w:rPr>
        <w:t>Общественные обсуждения проводятся по проектам:</w:t>
      </w:r>
    </w:p>
    <w:p w14:paraId="582EDE30" w14:textId="77777777" w:rsidR="00A27B3F" w:rsidRPr="00A27B3F" w:rsidRDefault="00DC7AA6" w:rsidP="00A27B3F">
      <w:pPr>
        <w:ind w:left="-284" w:right="-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27B3F">
        <w:rPr>
          <w:rFonts w:ascii="Liberation Serif" w:eastAsia="Times New Roman" w:hAnsi="Liberation Serif" w:cs="Times New Roman"/>
          <w:bCs/>
          <w:iCs/>
          <w:lang w:eastAsia="ru-RU"/>
        </w:rPr>
        <w:t xml:space="preserve">         </w:t>
      </w:r>
      <w:r w:rsidR="00A27B3F" w:rsidRPr="00A27B3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1.1.</w:t>
      </w:r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Предоставление разрешения на отклонение от предельного минимального размера - установить предельный минимальный размер 210 кв.м. для существующего земельного участка с КН 66:52:0106004:23, расположенного по адресу: Российская Федерация, Свердловская область, г. Красноуфимск, ул. Интернациональная, д. №132 и предоставлении разрешения на отклонение от предельных параметров для реконструкции объекта капитального строительства с кадастровым номером 66:52:0000000:2060, в границах земельного участка с КН 66:52:0106004:23, площадью 210 кв.м., по адресу</w:t>
      </w:r>
      <w:bookmarkStart w:id="0" w:name="_Hlk192676273"/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>: Российская Федерация, Свердловская область, г. Красноуфимск, ул. Интернациональная, д.</w:t>
      </w:r>
      <w:bookmarkEnd w:id="0"/>
      <w:r w:rsidR="00A27B3F"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№132.</w:t>
      </w:r>
    </w:p>
    <w:p w14:paraId="190EC237" w14:textId="77777777" w:rsidR="00A27B3F" w:rsidRPr="00A27B3F" w:rsidRDefault="00A27B3F" w:rsidP="00A27B3F">
      <w:pPr>
        <w:spacing w:after="0"/>
        <w:ind w:left="-284" w:right="-14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A27B3F">
        <w:rPr>
          <w:rFonts w:ascii="Liberation Serif" w:eastAsia="Times New Roman" w:hAnsi="Liberation Serif" w:cs="Times New Roman"/>
          <w:iCs/>
          <w:sz w:val="24"/>
          <w:szCs w:val="24"/>
          <w:lang w:eastAsia="ru-RU"/>
        </w:rPr>
        <w:t>1.2.</w:t>
      </w:r>
      <w:r w:rsidRPr="00A27B3F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Предоставление разрешения на отклонение от предельных параметров разрешенной реконструкции многоквартирного жилого дома в границах земельного участка с КН 66:52:0104015:49 площадью 1001 кв.м., по адресу: Российская Федерация, Свердловская область, г. Красноуфимск, ул. Маяковского, д.№16 кв.2.</w:t>
      </w:r>
    </w:p>
    <w:p w14:paraId="663D653C" w14:textId="77777777" w:rsidR="00A27B3F" w:rsidRPr="00A27B3F" w:rsidRDefault="00A27B3F" w:rsidP="00A27B3F">
      <w:pPr>
        <w:spacing w:after="0"/>
        <w:ind w:left="-284" w:right="-143"/>
        <w:jc w:val="both"/>
        <w:rPr>
          <w:rFonts w:ascii="Liberation Serif" w:eastAsia="Calibri" w:hAnsi="Liberation Serif" w:cs="Times New Roman"/>
          <w:color w:val="000000"/>
          <w:sz w:val="24"/>
          <w:szCs w:val="24"/>
        </w:rPr>
      </w:pPr>
      <w:r w:rsidRPr="00A27B3F">
        <w:rPr>
          <w:rFonts w:ascii="Liberation Serif" w:eastAsia="Calibri" w:hAnsi="Liberation Serif" w:cs="Times New Roman"/>
          <w:sz w:val="24"/>
          <w:szCs w:val="24"/>
        </w:rPr>
        <w:t xml:space="preserve">1.3.   Предоставление </w:t>
      </w:r>
      <w:bookmarkStart w:id="1" w:name="_Hlk173250237"/>
      <w:r w:rsidRPr="00A27B3F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разрешения на отклонение от предельного минимального размера: установить предельный минимальный размер 319 кв.м. для вновь сформированного земельного участка </w:t>
      </w:r>
      <w:r w:rsidRPr="00A27B3F">
        <w:rPr>
          <w:rFonts w:ascii="Liberation Serif" w:eastAsia="Calibri" w:hAnsi="Liberation Serif" w:cs="Times New Roman"/>
          <w:iCs/>
          <w:color w:val="000000"/>
          <w:sz w:val="24"/>
          <w:szCs w:val="24"/>
        </w:rPr>
        <w:t xml:space="preserve">с разрешенным видом использования «Садоводство», </w:t>
      </w:r>
      <w:r w:rsidRPr="00A27B3F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 с КН 66:52:0104004:ЗУ1, расположенного по адресу: Российская Федерация, Свердловская область, г. Красноуфимск, </w:t>
      </w:r>
      <w:bookmarkEnd w:id="1"/>
      <w:r w:rsidRPr="00A27B3F">
        <w:rPr>
          <w:rFonts w:ascii="Liberation Serif" w:eastAsia="Calibri" w:hAnsi="Liberation Serif" w:cs="Times New Roman"/>
          <w:color w:val="000000"/>
          <w:sz w:val="24"/>
          <w:szCs w:val="24"/>
        </w:rPr>
        <w:t xml:space="preserve">СНТ №4 «Строитель», участок №1. </w:t>
      </w:r>
    </w:p>
    <w:p w14:paraId="12196AE6" w14:textId="77777777" w:rsidR="00A27B3F" w:rsidRDefault="006E4076" w:rsidP="00A27B3F">
      <w:pPr>
        <w:spacing w:after="0"/>
        <w:ind w:left="-284" w:right="-2" w:firstLine="284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      </w:t>
      </w:r>
    </w:p>
    <w:p w14:paraId="1E758C12" w14:textId="09F70706" w:rsidR="006E4076" w:rsidRPr="00FC7322" w:rsidRDefault="006E4076" w:rsidP="00A27B3F">
      <w:pPr>
        <w:spacing w:after="0"/>
        <w:ind w:left="-284" w:right="-2" w:firstLine="284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Срок проведения общественных </w:t>
      </w:r>
      <w:proofErr w:type="gramStart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обсуждений  с</w:t>
      </w:r>
      <w:proofErr w:type="gramEnd"/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</w:t>
      </w:r>
      <w:r w:rsidR="000B535C"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="00A27B3F" w:rsidRPr="00A27B3F">
        <w:rPr>
          <w:rFonts w:ascii="Liberation Serif" w:hAnsi="Liberation Serif"/>
          <w:sz w:val="24"/>
          <w:szCs w:val="24"/>
        </w:rPr>
        <w:t>09 июня 2025 по 23 июня</w:t>
      </w:r>
      <w:r w:rsidR="00FC7322" w:rsidRPr="00A27B3F">
        <w:rPr>
          <w:rFonts w:ascii="Liberation Serif" w:hAnsi="Liberation Serif"/>
        </w:rPr>
        <w:t xml:space="preserve"> </w:t>
      </w:r>
      <w:r w:rsidR="00DC7AA6" w:rsidRPr="00FC7322">
        <w:rPr>
          <w:rFonts w:ascii="Liberation Serif" w:hAnsi="Liberation Serif"/>
          <w:bCs/>
          <w:sz w:val="24"/>
          <w:szCs w:val="24"/>
        </w:rPr>
        <w:t xml:space="preserve">2025 </w:t>
      </w:r>
      <w:r w:rsidR="00087602" w:rsidRPr="00FC7322">
        <w:rPr>
          <w:rFonts w:ascii="Liberation Serif" w:hAnsi="Liberation Serif"/>
          <w:bCs/>
          <w:sz w:val="24"/>
          <w:szCs w:val="24"/>
        </w:rPr>
        <w:t>г</w:t>
      </w:r>
      <w:r w:rsidRPr="00FC7322">
        <w:rPr>
          <w:rFonts w:ascii="Liberation Serif" w:hAnsi="Liberation Serif"/>
          <w:bCs/>
          <w:sz w:val="24"/>
          <w:szCs w:val="24"/>
        </w:rPr>
        <w:t>.</w:t>
      </w:r>
    </w:p>
    <w:p w14:paraId="1E8B6010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С документацией по подготовке и проведению общественных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обсуждений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ознакомиться  на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экспозиции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в  </w:t>
      </w:r>
      <w:r w:rsidRPr="00DC7AA6">
        <w:rPr>
          <w:rFonts w:ascii="Liberation Serif" w:hAnsi="Liberation Serif"/>
          <w:bCs/>
          <w:iCs/>
          <w:sz w:val="24"/>
          <w:szCs w:val="24"/>
        </w:rPr>
        <w:t>холле</w:t>
      </w:r>
      <w:proofErr w:type="gramEnd"/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первого этажа здания администрации городского округа Красноуфимск</w:t>
      </w: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25. </w:t>
      </w:r>
    </w:p>
    <w:p w14:paraId="63F11143" w14:textId="59128FAD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Срок проведения экспозиции</w:t>
      </w:r>
      <w:r w:rsidRPr="00A27B3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: с </w:t>
      </w:r>
      <w:r w:rsidR="00A27B3F" w:rsidRPr="00A27B3F">
        <w:rPr>
          <w:rFonts w:ascii="Liberation Serif" w:hAnsi="Liberation Serif"/>
          <w:sz w:val="24"/>
          <w:szCs w:val="24"/>
        </w:rPr>
        <w:t>09 июня 2025 по 23 июня</w:t>
      </w:r>
      <w:r w:rsidR="00FC7322" w:rsidRPr="00FC7322">
        <w:rPr>
          <w:rFonts w:ascii="Liberation Serif" w:hAnsi="Liberation Serif"/>
          <w:sz w:val="24"/>
          <w:szCs w:val="24"/>
        </w:rPr>
        <w:t xml:space="preserve"> </w:t>
      </w:r>
      <w:r w:rsidR="00087602" w:rsidRPr="00DC7AA6">
        <w:rPr>
          <w:rFonts w:ascii="Liberation Serif" w:hAnsi="Liberation Serif"/>
          <w:bCs/>
          <w:sz w:val="24"/>
          <w:szCs w:val="24"/>
        </w:rPr>
        <w:t>2025 г</w:t>
      </w:r>
      <w:r w:rsidRPr="00DC7AA6">
        <w:rPr>
          <w:rFonts w:ascii="Liberation Serif" w:hAnsi="Liberation Serif"/>
          <w:bCs/>
          <w:sz w:val="24"/>
          <w:szCs w:val="24"/>
        </w:rPr>
        <w:t xml:space="preserve">. (с понедельника по четверг – с 09.00 до 17.00 час., в пятницу – с 09.00 до 16.00 час., кроме праздничных и выходных дней). </w:t>
      </w:r>
    </w:p>
    <w:p w14:paraId="3230342C" w14:textId="2C59E90B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Предложения  и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замечания  по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proofErr w:type="gramStart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проектам  можно</w:t>
      </w:r>
      <w:proofErr w:type="gramEnd"/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 </w:t>
      </w:r>
      <w:r w:rsidRPr="00A27B3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направлять </w:t>
      </w:r>
      <w:r w:rsidR="000B535C" w:rsidRPr="00A27B3F">
        <w:rPr>
          <w:rFonts w:ascii="Liberation Serif" w:hAnsi="Liberation Serif"/>
          <w:bCs/>
          <w:sz w:val="24"/>
          <w:szCs w:val="24"/>
        </w:rPr>
        <w:t xml:space="preserve">с </w:t>
      </w:r>
      <w:r w:rsidR="00A27B3F" w:rsidRPr="00A27B3F">
        <w:rPr>
          <w:rFonts w:ascii="Liberation Serif" w:hAnsi="Liberation Serif"/>
          <w:sz w:val="24"/>
          <w:szCs w:val="24"/>
        </w:rPr>
        <w:t>09 июня 2025 по 23 июня</w:t>
      </w:r>
      <w:r w:rsidR="00FC7322" w:rsidRPr="00FC7322">
        <w:rPr>
          <w:rFonts w:ascii="Liberation Serif" w:hAnsi="Liberation Serif"/>
          <w:sz w:val="24"/>
          <w:szCs w:val="24"/>
        </w:rPr>
        <w:t xml:space="preserve"> </w:t>
      </w:r>
      <w:r w:rsidR="00FC7322" w:rsidRPr="00FC7322">
        <w:rPr>
          <w:rFonts w:ascii="Liberation Serif" w:hAnsi="Liberation Serif"/>
          <w:bCs/>
          <w:sz w:val="24"/>
          <w:szCs w:val="24"/>
        </w:rPr>
        <w:t>2025</w:t>
      </w:r>
      <w:r w:rsidR="00FC7322">
        <w:rPr>
          <w:rFonts w:ascii="Liberation Serif" w:hAnsi="Liberation Serif"/>
          <w:bCs/>
          <w:sz w:val="24"/>
          <w:szCs w:val="24"/>
        </w:rPr>
        <w:t xml:space="preserve"> г.</w:t>
      </w:r>
      <w:r w:rsidRPr="00DC7AA6">
        <w:rPr>
          <w:rFonts w:ascii="Liberation Serif" w:hAnsi="Liberation Serif"/>
          <w:bCs/>
          <w:sz w:val="24"/>
          <w:szCs w:val="24"/>
        </w:rPr>
        <w:t>:</w:t>
      </w:r>
    </w:p>
    <w:p w14:paraId="7E4E46FC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сайта администрации</w:t>
      </w:r>
      <w:r w:rsidRPr="00DC7AA6">
        <w:rPr>
          <w:rFonts w:ascii="Liberation Serif" w:hAnsi="Liberation Serif"/>
          <w:bCs/>
          <w:sz w:val="24"/>
          <w:szCs w:val="24"/>
        </w:rPr>
        <w:t xml:space="preserve"> </w:t>
      </w:r>
      <w:r w:rsidRPr="00DC7AA6">
        <w:rPr>
          <w:rFonts w:ascii="Liberation Serif" w:hAnsi="Liberation Serif"/>
          <w:bCs/>
          <w:iCs/>
          <w:sz w:val="24"/>
          <w:szCs w:val="24"/>
        </w:rPr>
        <w:t>(</w:t>
      </w:r>
      <w:r w:rsidRPr="00DC7AA6">
        <w:rPr>
          <w:rFonts w:ascii="Liberation Serif" w:hAnsi="Liberation Serif"/>
          <w:bCs/>
          <w:iCs/>
          <w:sz w:val="24"/>
          <w:szCs w:val="24"/>
          <w:lang w:val="en-US"/>
        </w:rPr>
        <w:t>https</w:t>
      </w:r>
      <w:r w:rsidRPr="00DC7AA6">
        <w:rPr>
          <w:rFonts w:ascii="Liberation Serif" w:hAnsi="Liberation Serif"/>
          <w:bCs/>
          <w:iCs/>
          <w:sz w:val="24"/>
          <w:szCs w:val="24"/>
        </w:rPr>
        <w:t>://go-kruf.midural.ru)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1C062AE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 xml:space="preserve"> в письменной форме </w:t>
      </w:r>
      <w:r w:rsidRPr="00DC7AA6">
        <w:rPr>
          <w:rFonts w:ascii="Liberation Serif" w:hAnsi="Liberation Serif"/>
          <w:bCs/>
          <w:sz w:val="24"/>
          <w:szCs w:val="24"/>
        </w:rPr>
        <w:t>в отдел архитектуры и градостроительства администрации городского округа Красноуфимск</w:t>
      </w:r>
      <w:r w:rsidRPr="00DC7AA6">
        <w:rPr>
          <w:rFonts w:ascii="Liberation Serif" w:hAnsi="Liberation Serif"/>
          <w:bCs/>
          <w:iCs/>
          <w:sz w:val="24"/>
          <w:szCs w:val="24"/>
        </w:rPr>
        <w:t xml:space="preserve"> по адресу: </w:t>
      </w:r>
      <w:r w:rsidRPr="00DC7AA6">
        <w:rPr>
          <w:rFonts w:ascii="Liberation Serif" w:hAnsi="Liberation Serif"/>
          <w:bCs/>
          <w:sz w:val="24"/>
          <w:szCs w:val="24"/>
        </w:rPr>
        <w:t xml:space="preserve">город Красноуфимск, ул. Советская, д. 25, </w:t>
      </w:r>
      <w:proofErr w:type="spellStart"/>
      <w:r w:rsidRPr="00DC7AA6">
        <w:rPr>
          <w:rFonts w:ascii="Liberation Serif" w:hAnsi="Liberation Serif"/>
          <w:bCs/>
          <w:sz w:val="24"/>
          <w:szCs w:val="24"/>
        </w:rPr>
        <w:t>каб</w:t>
      </w:r>
      <w:proofErr w:type="spellEnd"/>
      <w:r w:rsidRPr="00DC7AA6">
        <w:rPr>
          <w:rFonts w:ascii="Liberation Serif" w:hAnsi="Liberation Serif"/>
          <w:bCs/>
          <w:sz w:val="24"/>
          <w:szCs w:val="24"/>
        </w:rPr>
        <w:t>. № 222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;</w:t>
      </w:r>
    </w:p>
    <w:p w14:paraId="33A9D031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 xml:space="preserve">       - </w:t>
      </w:r>
      <w:r w:rsidRPr="00DC7AA6">
        <w:rPr>
          <w:rFonts w:ascii="Liberation Serif" w:eastAsia="Times New Roman" w:hAnsi="Liberation Serif"/>
          <w:bCs/>
          <w:sz w:val="24"/>
          <w:szCs w:val="24"/>
          <w:lang w:eastAsia="ru-RU"/>
        </w:rPr>
        <w:t>посредством записи в Журнале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проектов.</w:t>
      </w:r>
    </w:p>
    <w:p w14:paraId="14A4B894" w14:textId="23013390" w:rsidR="006E4076" w:rsidRPr="00DC7AA6" w:rsidRDefault="006E4076" w:rsidP="00D76969">
      <w:pPr>
        <w:autoSpaceDE w:val="0"/>
        <w:autoSpaceDN w:val="0"/>
        <w:adjustRightInd w:val="0"/>
        <w:spacing w:after="0"/>
        <w:ind w:right="-2"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DC7AA6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  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</w:t>
      </w:r>
      <w:r w:rsidRPr="00DC7AA6">
        <w:rPr>
          <w:rFonts w:ascii="Liberation Serif" w:hAnsi="Liberation Serif" w:cs="Liberation Serif"/>
          <w:bCs/>
          <w:sz w:val="24"/>
          <w:szCs w:val="24"/>
        </w:rPr>
        <w:t>Участниками общественных обсуждений или публичных слушаний по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A27B3F">
        <w:rPr>
          <w:rFonts w:ascii="Liberation Serif" w:hAnsi="Liberation Serif" w:cs="Liberation Serif"/>
          <w:bCs/>
          <w:sz w:val="24"/>
          <w:szCs w:val="24"/>
        </w:rPr>
        <w:t xml:space="preserve"> и </w:t>
      </w:r>
      <w:r w:rsidR="00A27B3F">
        <w:rPr>
          <w:rFonts w:ascii="Liberation Serif" w:hAnsi="Liberation Serif"/>
          <w:bCs/>
          <w:sz w:val="24"/>
          <w:szCs w:val="24"/>
        </w:rPr>
        <w:t xml:space="preserve">предоставления разрешения 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на отклонение от предельного ми</w:t>
      </w:r>
      <w:r w:rsidR="00A27B3F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ни</w:t>
      </w:r>
      <w:r w:rsidR="00A27B3F" w:rsidRPr="00DC7AA6">
        <w:rPr>
          <w:rFonts w:ascii="Liberation Serif" w:eastAsia="Times New Roman" w:hAnsi="Liberation Serif" w:cs="Times New Roman"/>
          <w:bCs/>
          <w:iCs/>
          <w:sz w:val="24"/>
          <w:szCs w:val="24"/>
          <w:lang w:eastAsia="ru-RU"/>
        </w:rPr>
        <w:t>мального размера земельного участка</w:t>
      </w:r>
      <w:r w:rsidRPr="00DC7AA6">
        <w:rPr>
          <w:rFonts w:ascii="Liberation Serif" w:hAnsi="Liberation Serif" w:cs="Liberation Serif"/>
          <w:bCs/>
          <w:sz w:val="24"/>
          <w:szCs w:val="24"/>
        </w:rPr>
        <w:t xml:space="preserve"> являются граждане, постоянно проживающие в пределах территориальной зоны, в границах которой </w:t>
      </w:r>
      <w:r w:rsidRPr="00DC7AA6">
        <w:rPr>
          <w:rFonts w:ascii="Liberation Serif" w:hAnsi="Liberation Serif" w:cs="Liberation Serif"/>
          <w:bCs/>
          <w:sz w:val="24"/>
          <w:szCs w:val="24"/>
        </w:rPr>
        <w:lastRenderedPageBreak/>
        <w:t>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проекты.</w:t>
      </w:r>
    </w:p>
    <w:p w14:paraId="0E49B1E7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  Участники   общественных  обсуждений  при внесении замечаний  и предложений в Журнал учет</w:t>
      </w:r>
      <w:r w:rsidRPr="00DC7AA6">
        <w:rPr>
          <w:rFonts w:ascii="Liberation Serif" w:hAnsi="Liberation Serif"/>
          <w:bCs/>
          <w:sz w:val="24"/>
          <w:szCs w:val="24"/>
        </w:rPr>
        <w:t>а посетителей экспозиции проектов</w:t>
      </w: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либо направившие  замечания и предложения в письменной форме, в целях идентификации представляют сведения о себе (фамилию,   имя,   отчество  (при наличии),  дату  рождения,  адрес  места жительства  (регистрации)  -  для  физических лиц;  наименование, основной государственный  регистрационный  номер,  место нахождения  и  адрес - для юридических  лиц)  с  приложением  копий  документов, подтверждающих такие сведения.</w:t>
      </w:r>
    </w:p>
    <w:p w14:paraId="3C3A9DDF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      </w:t>
      </w:r>
      <w:r w:rsidRPr="00DC7AA6">
        <w:rPr>
          <w:rFonts w:ascii="Liberation Serif" w:hAnsi="Liberation Serif"/>
          <w:bCs/>
          <w:sz w:val="24"/>
          <w:szCs w:val="24"/>
        </w:rPr>
        <w:t>В случае направления предложений и замечаний посредством сайта администрации документы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14:paraId="2FC73B45" w14:textId="77777777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hAnsi="Liberation Serif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Участники   общественных  обсуждений,  являющиеся правообладателями соответствующих земельных участков и (или) расположенных на  них  объектов капитального строительства и (или) помещений, являющихся частью  указанных объектов 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частью   указанных   объектов капитального строительства,  из   Единого государственного   реестра 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093995F2" w14:textId="346F67D1" w:rsidR="006E4076" w:rsidRPr="00DC7AA6" w:rsidRDefault="006E4076" w:rsidP="00D76969">
      <w:pPr>
        <w:pStyle w:val="a4"/>
        <w:spacing w:line="276" w:lineRule="auto"/>
        <w:ind w:right="-2"/>
        <w:jc w:val="both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DC7AA6">
        <w:rPr>
          <w:rFonts w:ascii="Liberation Serif" w:hAnsi="Liberation Serif"/>
          <w:bCs/>
          <w:sz w:val="24"/>
          <w:szCs w:val="24"/>
          <w:lang w:eastAsia="ru-RU"/>
        </w:rPr>
        <w:t xml:space="preserve">      </w:t>
      </w:r>
      <w:r w:rsidRPr="00DC7AA6">
        <w:rPr>
          <w:rFonts w:ascii="Liberation Serif" w:hAnsi="Liberation Serif"/>
          <w:bCs/>
          <w:sz w:val="24"/>
          <w:szCs w:val="24"/>
        </w:rPr>
        <w:t xml:space="preserve">Поступившие предложения и замечания по указанным проектам подлежат регистрации организатором общественных обсуждений в день их поступления, а также  обязательному рассмотрению организатором общественных обсуждений, за исключением случаев выявления фактов представления участником общественных обсуждений недостоверных сведений, заносятся в  протокол общественных обсуждений и заключение  о результатах общественных обсуждений до </w:t>
      </w:r>
      <w:r w:rsidR="00A27B3F">
        <w:rPr>
          <w:rFonts w:ascii="Liberation Serif" w:hAnsi="Liberation Serif"/>
          <w:bCs/>
          <w:sz w:val="24"/>
          <w:szCs w:val="24"/>
        </w:rPr>
        <w:t>23</w:t>
      </w:r>
      <w:r w:rsidRPr="00DC7AA6">
        <w:rPr>
          <w:rFonts w:ascii="Liberation Serif" w:hAnsi="Liberation Serif"/>
          <w:bCs/>
          <w:sz w:val="24"/>
          <w:szCs w:val="24"/>
        </w:rPr>
        <w:t>.</w:t>
      </w:r>
      <w:r w:rsidR="00087602" w:rsidRPr="00DC7AA6">
        <w:rPr>
          <w:rFonts w:ascii="Liberation Serif" w:hAnsi="Liberation Serif"/>
          <w:bCs/>
          <w:sz w:val="24"/>
          <w:szCs w:val="24"/>
        </w:rPr>
        <w:t>0</w:t>
      </w:r>
      <w:r w:rsidR="00FC7322">
        <w:rPr>
          <w:rFonts w:ascii="Liberation Serif" w:hAnsi="Liberation Serif"/>
          <w:bCs/>
          <w:sz w:val="24"/>
          <w:szCs w:val="24"/>
        </w:rPr>
        <w:t>6</w:t>
      </w:r>
      <w:r w:rsidRPr="00DC7AA6">
        <w:rPr>
          <w:rFonts w:ascii="Liberation Serif" w:hAnsi="Liberation Serif"/>
          <w:bCs/>
          <w:sz w:val="24"/>
          <w:szCs w:val="24"/>
        </w:rPr>
        <w:t>.202</w:t>
      </w:r>
      <w:r w:rsidR="00087602" w:rsidRPr="00DC7AA6">
        <w:rPr>
          <w:rFonts w:ascii="Liberation Serif" w:hAnsi="Liberation Serif"/>
          <w:bCs/>
          <w:sz w:val="24"/>
          <w:szCs w:val="24"/>
        </w:rPr>
        <w:t>5</w:t>
      </w:r>
      <w:r w:rsidRPr="00DC7AA6">
        <w:rPr>
          <w:rFonts w:ascii="Liberation Serif" w:hAnsi="Liberation Serif"/>
          <w:bCs/>
          <w:sz w:val="24"/>
          <w:szCs w:val="24"/>
        </w:rPr>
        <w:t>г., рассматриваются и учитываются Главой ГО Красноуфимск при принятии решений по вышеуказанным вопросам.</w:t>
      </w:r>
    </w:p>
    <w:p w14:paraId="2CBBAC01" w14:textId="0023E725" w:rsidR="00CC6B2B" w:rsidRPr="00DC7AA6" w:rsidRDefault="00340129" w:rsidP="00A27B3F">
      <w:pPr>
        <w:pStyle w:val="a4"/>
        <w:spacing w:line="276" w:lineRule="auto"/>
        <w:ind w:right="-2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 w:cs="Times New Roman"/>
          <w:bCs/>
          <w:sz w:val="24"/>
          <w:szCs w:val="24"/>
        </w:rPr>
        <w:br/>
      </w:r>
    </w:p>
    <w:p w14:paraId="4C2C5F5D" w14:textId="56CBAD39" w:rsidR="00D518C6" w:rsidRPr="00DC7AA6" w:rsidRDefault="001B5496" w:rsidP="00B92D12">
      <w:pPr>
        <w:pStyle w:val="a4"/>
        <w:rPr>
          <w:rFonts w:ascii="Liberation Serif" w:hAnsi="Liberation Serif"/>
          <w:bCs/>
          <w:sz w:val="24"/>
          <w:szCs w:val="24"/>
        </w:rPr>
      </w:pPr>
      <w:r w:rsidRPr="00DC7AA6">
        <w:rPr>
          <w:rFonts w:ascii="Liberation Serif" w:hAnsi="Liberation Serif"/>
          <w:bCs/>
          <w:sz w:val="24"/>
          <w:szCs w:val="24"/>
        </w:rPr>
        <w:t>Г</w:t>
      </w:r>
      <w:r w:rsidR="00944660" w:rsidRPr="00DC7AA6">
        <w:rPr>
          <w:rFonts w:ascii="Liberation Serif" w:hAnsi="Liberation Serif"/>
          <w:bCs/>
          <w:sz w:val="24"/>
          <w:szCs w:val="24"/>
        </w:rPr>
        <w:t>лав</w:t>
      </w:r>
      <w:r w:rsidRPr="00DC7AA6">
        <w:rPr>
          <w:rFonts w:ascii="Liberation Serif" w:hAnsi="Liberation Serif"/>
          <w:bCs/>
          <w:sz w:val="24"/>
          <w:szCs w:val="24"/>
        </w:rPr>
        <w:t>а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городского округа Красноуфимск                   </w:t>
      </w:r>
      <w:r w:rsidR="00CC6B2B" w:rsidRPr="00DC7AA6">
        <w:rPr>
          <w:rFonts w:ascii="Liberation Serif" w:hAnsi="Liberation Serif"/>
          <w:bCs/>
          <w:sz w:val="24"/>
          <w:szCs w:val="24"/>
        </w:rPr>
        <w:t xml:space="preserve">   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737E79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="00944660" w:rsidRPr="00DC7AA6">
        <w:rPr>
          <w:rFonts w:ascii="Liberation Serif" w:hAnsi="Liberation Serif"/>
          <w:bCs/>
          <w:sz w:val="24"/>
          <w:szCs w:val="24"/>
        </w:rPr>
        <w:t xml:space="preserve"> 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  </w:t>
      </w:r>
      <w:r w:rsidRPr="00DC7AA6">
        <w:rPr>
          <w:rFonts w:ascii="Liberation Serif" w:hAnsi="Liberation Serif"/>
          <w:bCs/>
          <w:sz w:val="24"/>
          <w:szCs w:val="24"/>
        </w:rPr>
        <w:t xml:space="preserve">          </w:t>
      </w:r>
      <w:r w:rsidR="00F90077" w:rsidRPr="00DC7AA6">
        <w:rPr>
          <w:rFonts w:ascii="Liberation Serif" w:hAnsi="Liberation Serif"/>
          <w:bCs/>
          <w:sz w:val="24"/>
          <w:szCs w:val="24"/>
        </w:rPr>
        <w:t xml:space="preserve">  </w:t>
      </w:r>
      <w:r w:rsidRPr="00DC7AA6">
        <w:rPr>
          <w:rFonts w:ascii="Liberation Serif" w:hAnsi="Liberation Serif"/>
          <w:bCs/>
          <w:sz w:val="24"/>
          <w:szCs w:val="24"/>
        </w:rPr>
        <w:t>М. А. Конев</w:t>
      </w:r>
    </w:p>
    <w:p w14:paraId="40635BEE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2E4BF31" w14:textId="20689BC3" w:rsidR="007E552C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>
        <w:rPr>
          <w:rFonts w:ascii="Liberation Serif" w:eastAsia="Times New Roman" w:hAnsi="Liberation Serif" w:cs="Times New Roman"/>
          <w:lang w:eastAsia="ru-RU"/>
        </w:rPr>
        <w:t xml:space="preserve"> </w:t>
      </w:r>
      <w:r w:rsidR="00A27B3F">
        <w:rPr>
          <w:rFonts w:ascii="Liberation Serif" w:eastAsia="Times New Roman" w:hAnsi="Liberation Serif" w:cs="Times New Roman"/>
          <w:lang w:eastAsia="ru-RU"/>
        </w:rPr>
        <w:t>06</w:t>
      </w:r>
      <w:r>
        <w:rPr>
          <w:rFonts w:ascii="Liberation Serif" w:eastAsia="Times New Roman" w:hAnsi="Liberation Serif" w:cs="Times New Roman"/>
          <w:lang w:eastAsia="ru-RU"/>
        </w:rPr>
        <w:t>.0</w:t>
      </w:r>
      <w:r w:rsidR="00A27B3F">
        <w:rPr>
          <w:rFonts w:ascii="Liberation Serif" w:eastAsia="Times New Roman" w:hAnsi="Liberation Serif" w:cs="Times New Roman"/>
          <w:lang w:eastAsia="ru-RU"/>
        </w:rPr>
        <w:t>6</w:t>
      </w:r>
      <w:r>
        <w:rPr>
          <w:rFonts w:ascii="Liberation Serif" w:eastAsia="Times New Roman" w:hAnsi="Liberation Serif" w:cs="Times New Roman"/>
          <w:lang w:eastAsia="ru-RU"/>
        </w:rPr>
        <w:t>.2025г.</w:t>
      </w:r>
    </w:p>
    <w:p w14:paraId="3A6DFD56" w14:textId="77777777" w:rsidR="00FB546B" w:rsidRDefault="00FB546B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7BB8DAE4" w14:textId="77777777" w:rsidR="00FC7322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3D857ACA" w14:textId="77777777" w:rsidR="00FC7322" w:rsidRPr="00CC6B2B" w:rsidRDefault="00FC7322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</w:p>
    <w:p w14:paraId="6EB6F72A" w14:textId="3F6077E7" w:rsidR="007E552C" w:rsidRPr="00CC6B2B" w:rsidRDefault="007E552C" w:rsidP="007E552C">
      <w:pPr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 xml:space="preserve">Исполнитель: </w:t>
      </w:r>
    </w:p>
    <w:p w14:paraId="7C34E6E9" w14:textId="16D5836F" w:rsidR="007E552C" w:rsidRPr="00CC6B2B" w:rsidRDefault="0092354F" w:rsidP="007E552C">
      <w:pPr>
        <w:tabs>
          <w:tab w:val="left" w:pos="3510"/>
        </w:tabs>
        <w:spacing w:after="0" w:line="240" w:lineRule="auto"/>
        <w:rPr>
          <w:rFonts w:ascii="Liberation Serif" w:eastAsia="Times New Roman" w:hAnsi="Liberation Serif" w:cs="Times New Roman"/>
          <w:lang w:eastAsia="ru-RU"/>
        </w:rPr>
      </w:pPr>
      <w:r w:rsidRPr="00CC6B2B">
        <w:rPr>
          <w:rFonts w:ascii="Liberation Serif" w:eastAsia="Times New Roman" w:hAnsi="Liberation Serif" w:cs="Times New Roman"/>
          <w:lang w:eastAsia="ru-RU"/>
        </w:rPr>
        <w:t>Салтанова В.В.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 xml:space="preserve">  (34394) 5-07-20 (доб.2</w:t>
      </w:r>
      <w:r w:rsidRPr="00CC6B2B">
        <w:rPr>
          <w:rFonts w:ascii="Liberation Serif" w:eastAsia="Times New Roman" w:hAnsi="Liberation Serif" w:cs="Times New Roman"/>
          <w:lang w:eastAsia="ru-RU"/>
        </w:rPr>
        <w:t>22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>)</w:t>
      </w:r>
      <w:r w:rsidR="007E552C" w:rsidRPr="00CC6B2B">
        <w:rPr>
          <w:rFonts w:ascii="Liberation Serif" w:eastAsia="Times New Roman" w:hAnsi="Liberation Serif" w:cs="Times New Roman"/>
          <w:lang w:eastAsia="ru-RU"/>
        </w:rPr>
        <w:tab/>
      </w:r>
    </w:p>
    <w:sectPr w:rsidR="007E552C" w:rsidRPr="00CC6B2B" w:rsidSect="00D76969">
      <w:pgSz w:w="11906" w:h="16838"/>
      <w:pgMar w:top="709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812BD"/>
    <w:multiLevelType w:val="hybridMultilevel"/>
    <w:tmpl w:val="C952F7CE"/>
    <w:lvl w:ilvl="0" w:tplc="D0DAB754">
      <w:start w:val="1"/>
      <w:numFmt w:val="decimal"/>
      <w:lvlText w:val="%1)"/>
      <w:lvlJc w:val="left"/>
      <w:pPr>
        <w:ind w:left="21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6751F10"/>
    <w:multiLevelType w:val="hybridMultilevel"/>
    <w:tmpl w:val="214A6DF6"/>
    <w:lvl w:ilvl="0" w:tplc="D2189574">
      <w:start w:val="1"/>
      <w:numFmt w:val="decimal"/>
      <w:lvlText w:val="%1."/>
      <w:lvlJc w:val="left"/>
      <w:pPr>
        <w:ind w:left="96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64AD7E77"/>
    <w:multiLevelType w:val="hybridMultilevel"/>
    <w:tmpl w:val="B80E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53242820">
    <w:abstractNumId w:val="1"/>
  </w:num>
  <w:num w:numId="2" w16cid:durableId="1416123883">
    <w:abstractNumId w:val="2"/>
  </w:num>
  <w:num w:numId="3" w16cid:durableId="1128088215">
    <w:abstractNumId w:val="3"/>
  </w:num>
  <w:num w:numId="4" w16cid:durableId="1951276639">
    <w:abstractNumId w:val="0"/>
  </w:num>
  <w:num w:numId="5" w16cid:durableId="389418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A6A"/>
    <w:rsid w:val="00002363"/>
    <w:rsid w:val="000056E2"/>
    <w:rsid w:val="00012D52"/>
    <w:rsid w:val="00023AB4"/>
    <w:rsid w:val="00040D46"/>
    <w:rsid w:val="00055226"/>
    <w:rsid w:val="00074715"/>
    <w:rsid w:val="00076B8F"/>
    <w:rsid w:val="00087602"/>
    <w:rsid w:val="000971D1"/>
    <w:rsid w:val="00097819"/>
    <w:rsid w:val="00097BC5"/>
    <w:rsid w:val="00097FAD"/>
    <w:rsid w:val="000A4B05"/>
    <w:rsid w:val="000B4E55"/>
    <w:rsid w:val="000B535C"/>
    <w:rsid w:val="000C31A5"/>
    <w:rsid w:val="000C787E"/>
    <w:rsid w:val="000C79D7"/>
    <w:rsid w:val="000F2AF0"/>
    <w:rsid w:val="000F6AB1"/>
    <w:rsid w:val="00104AE7"/>
    <w:rsid w:val="0011235F"/>
    <w:rsid w:val="00125A8D"/>
    <w:rsid w:val="00126ED6"/>
    <w:rsid w:val="00131CB9"/>
    <w:rsid w:val="00136345"/>
    <w:rsid w:val="00137D7E"/>
    <w:rsid w:val="00150B78"/>
    <w:rsid w:val="00161A03"/>
    <w:rsid w:val="0016318E"/>
    <w:rsid w:val="00163C59"/>
    <w:rsid w:val="00166C47"/>
    <w:rsid w:val="00167D78"/>
    <w:rsid w:val="0017230D"/>
    <w:rsid w:val="00195730"/>
    <w:rsid w:val="001958EB"/>
    <w:rsid w:val="001A0BE8"/>
    <w:rsid w:val="001A23E4"/>
    <w:rsid w:val="001A3921"/>
    <w:rsid w:val="001B469D"/>
    <w:rsid w:val="001B5496"/>
    <w:rsid w:val="001E2650"/>
    <w:rsid w:val="001F3B91"/>
    <w:rsid w:val="001F45D6"/>
    <w:rsid w:val="001F4A6A"/>
    <w:rsid w:val="0020008A"/>
    <w:rsid w:val="00212D54"/>
    <w:rsid w:val="002224D7"/>
    <w:rsid w:val="00222F95"/>
    <w:rsid w:val="002374F9"/>
    <w:rsid w:val="00237C4A"/>
    <w:rsid w:val="00243F20"/>
    <w:rsid w:val="002441A6"/>
    <w:rsid w:val="0025305D"/>
    <w:rsid w:val="00276862"/>
    <w:rsid w:val="0029665E"/>
    <w:rsid w:val="002A0551"/>
    <w:rsid w:val="002A0D3E"/>
    <w:rsid w:val="002A26EB"/>
    <w:rsid w:val="002A4308"/>
    <w:rsid w:val="002B73EA"/>
    <w:rsid w:val="002C7B2D"/>
    <w:rsid w:val="002F24DB"/>
    <w:rsid w:val="0030652A"/>
    <w:rsid w:val="003245F4"/>
    <w:rsid w:val="00326D1B"/>
    <w:rsid w:val="00331C4B"/>
    <w:rsid w:val="00332780"/>
    <w:rsid w:val="00340129"/>
    <w:rsid w:val="003423D8"/>
    <w:rsid w:val="00343597"/>
    <w:rsid w:val="003466AD"/>
    <w:rsid w:val="00360C47"/>
    <w:rsid w:val="0037069D"/>
    <w:rsid w:val="003776EC"/>
    <w:rsid w:val="00381916"/>
    <w:rsid w:val="0038296C"/>
    <w:rsid w:val="00385C4F"/>
    <w:rsid w:val="003877B4"/>
    <w:rsid w:val="00393C6B"/>
    <w:rsid w:val="003A79EF"/>
    <w:rsid w:val="003A7AB4"/>
    <w:rsid w:val="003B7DDB"/>
    <w:rsid w:val="003D7A89"/>
    <w:rsid w:val="003F3EB0"/>
    <w:rsid w:val="004212D1"/>
    <w:rsid w:val="004239C9"/>
    <w:rsid w:val="004363E2"/>
    <w:rsid w:val="004611F7"/>
    <w:rsid w:val="00471869"/>
    <w:rsid w:val="00476EBC"/>
    <w:rsid w:val="004B1BE4"/>
    <w:rsid w:val="004C2CF8"/>
    <w:rsid w:val="004C3195"/>
    <w:rsid w:val="004D20B1"/>
    <w:rsid w:val="004D2D10"/>
    <w:rsid w:val="004E1744"/>
    <w:rsid w:val="004F0676"/>
    <w:rsid w:val="00505AD1"/>
    <w:rsid w:val="0051016D"/>
    <w:rsid w:val="00510B80"/>
    <w:rsid w:val="00513315"/>
    <w:rsid w:val="00522637"/>
    <w:rsid w:val="00535BE2"/>
    <w:rsid w:val="00544919"/>
    <w:rsid w:val="00553866"/>
    <w:rsid w:val="005540C6"/>
    <w:rsid w:val="00565EF8"/>
    <w:rsid w:val="00582927"/>
    <w:rsid w:val="00583882"/>
    <w:rsid w:val="0059114C"/>
    <w:rsid w:val="0059169A"/>
    <w:rsid w:val="00594031"/>
    <w:rsid w:val="005B5F1E"/>
    <w:rsid w:val="00604F22"/>
    <w:rsid w:val="00607009"/>
    <w:rsid w:val="00613294"/>
    <w:rsid w:val="0061456E"/>
    <w:rsid w:val="00614D3D"/>
    <w:rsid w:val="00623603"/>
    <w:rsid w:val="00631D01"/>
    <w:rsid w:val="006376C8"/>
    <w:rsid w:val="006819BB"/>
    <w:rsid w:val="00686A0D"/>
    <w:rsid w:val="00694659"/>
    <w:rsid w:val="006A1217"/>
    <w:rsid w:val="006B04DC"/>
    <w:rsid w:val="006B3B7A"/>
    <w:rsid w:val="006C58AF"/>
    <w:rsid w:val="006C79B5"/>
    <w:rsid w:val="006D4861"/>
    <w:rsid w:val="006D5E3C"/>
    <w:rsid w:val="006E4076"/>
    <w:rsid w:val="006F38E4"/>
    <w:rsid w:val="006F4F4F"/>
    <w:rsid w:val="007008EB"/>
    <w:rsid w:val="00712A40"/>
    <w:rsid w:val="00712C88"/>
    <w:rsid w:val="00737E79"/>
    <w:rsid w:val="00740D14"/>
    <w:rsid w:val="007700D9"/>
    <w:rsid w:val="00773374"/>
    <w:rsid w:val="00776715"/>
    <w:rsid w:val="0078773A"/>
    <w:rsid w:val="007C3BCF"/>
    <w:rsid w:val="007C43C6"/>
    <w:rsid w:val="007D278F"/>
    <w:rsid w:val="007E552C"/>
    <w:rsid w:val="0080015D"/>
    <w:rsid w:val="008041BC"/>
    <w:rsid w:val="00835BD3"/>
    <w:rsid w:val="00835D2F"/>
    <w:rsid w:val="00837A49"/>
    <w:rsid w:val="00864489"/>
    <w:rsid w:val="00871392"/>
    <w:rsid w:val="008A203B"/>
    <w:rsid w:val="008A2CB6"/>
    <w:rsid w:val="008A6699"/>
    <w:rsid w:val="008A7F2A"/>
    <w:rsid w:val="008B1523"/>
    <w:rsid w:val="008B7B41"/>
    <w:rsid w:val="008C096B"/>
    <w:rsid w:val="008C3C53"/>
    <w:rsid w:val="008C7879"/>
    <w:rsid w:val="008D2669"/>
    <w:rsid w:val="008D36AC"/>
    <w:rsid w:val="008D5FCC"/>
    <w:rsid w:val="008D7244"/>
    <w:rsid w:val="00900361"/>
    <w:rsid w:val="0090513C"/>
    <w:rsid w:val="00917246"/>
    <w:rsid w:val="00922B3B"/>
    <w:rsid w:val="0092354F"/>
    <w:rsid w:val="00923D73"/>
    <w:rsid w:val="009240FB"/>
    <w:rsid w:val="00932BF5"/>
    <w:rsid w:val="009419C8"/>
    <w:rsid w:val="00944660"/>
    <w:rsid w:val="0096423E"/>
    <w:rsid w:val="00975855"/>
    <w:rsid w:val="0099345B"/>
    <w:rsid w:val="00995CE8"/>
    <w:rsid w:val="009A7424"/>
    <w:rsid w:val="009C69E7"/>
    <w:rsid w:val="009D1F37"/>
    <w:rsid w:val="009D4A79"/>
    <w:rsid w:val="009D578E"/>
    <w:rsid w:val="009D750A"/>
    <w:rsid w:val="00A15780"/>
    <w:rsid w:val="00A27B3F"/>
    <w:rsid w:val="00A33CE9"/>
    <w:rsid w:val="00A34FC6"/>
    <w:rsid w:val="00A41272"/>
    <w:rsid w:val="00A43FFA"/>
    <w:rsid w:val="00A459BB"/>
    <w:rsid w:val="00A45D14"/>
    <w:rsid w:val="00A46C9E"/>
    <w:rsid w:val="00A4781A"/>
    <w:rsid w:val="00A660D6"/>
    <w:rsid w:val="00A83530"/>
    <w:rsid w:val="00A8642B"/>
    <w:rsid w:val="00A96387"/>
    <w:rsid w:val="00AA2AB0"/>
    <w:rsid w:val="00AD6A1D"/>
    <w:rsid w:val="00AE1BCA"/>
    <w:rsid w:val="00AF0B35"/>
    <w:rsid w:val="00AF4C36"/>
    <w:rsid w:val="00B0317D"/>
    <w:rsid w:val="00B03D3F"/>
    <w:rsid w:val="00B51E41"/>
    <w:rsid w:val="00B773B6"/>
    <w:rsid w:val="00B83926"/>
    <w:rsid w:val="00B85BD5"/>
    <w:rsid w:val="00B87F8E"/>
    <w:rsid w:val="00B923B3"/>
    <w:rsid w:val="00B92D12"/>
    <w:rsid w:val="00B93BDF"/>
    <w:rsid w:val="00BA301B"/>
    <w:rsid w:val="00BB4EDE"/>
    <w:rsid w:val="00BD5DE6"/>
    <w:rsid w:val="00BE5E6B"/>
    <w:rsid w:val="00BF040F"/>
    <w:rsid w:val="00BF5C17"/>
    <w:rsid w:val="00C04CB5"/>
    <w:rsid w:val="00C12032"/>
    <w:rsid w:val="00C120EF"/>
    <w:rsid w:val="00C255DC"/>
    <w:rsid w:val="00C4731E"/>
    <w:rsid w:val="00C66B7D"/>
    <w:rsid w:val="00C87736"/>
    <w:rsid w:val="00C8776D"/>
    <w:rsid w:val="00C87988"/>
    <w:rsid w:val="00C90412"/>
    <w:rsid w:val="00C91297"/>
    <w:rsid w:val="00CA0CB1"/>
    <w:rsid w:val="00CC20C7"/>
    <w:rsid w:val="00CC6B2B"/>
    <w:rsid w:val="00CD0BD5"/>
    <w:rsid w:val="00CE71D4"/>
    <w:rsid w:val="00D01D84"/>
    <w:rsid w:val="00D2505F"/>
    <w:rsid w:val="00D42D89"/>
    <w:rsid w:val="00D518C6"/>
    <w:rsid w:val="00D60279"/>
    <w:rsid w:val="00D63EFC"/>
    <w:rsid w:val="00D735B2"/>
    <w:rsid w:val="00D76969"/>
    <w:rsid w:val="00D8434D"/>
    <w:rsid w:val="00D84603"/>
    <w:rsid w:val="00D96040"/>
    <w:rsid w:val="00D9712B"/>
    <w:rsid w:val="00D97A46"/>
    <w:rsid w:val="00DA162C"/>
    <w:rsid w:val="00DA50DB"/>
    <w:rsid w:val="00DA5BBC"/>
    <w:rsid w:val="00DC23E7"/>
    <w:rsid w:val="00DC7AA6"/>
    <w:rsid w:val="00DD58DE"/>
    <w:rsid w:val="00DE4BE9"/>
    <w:rsid w:val="00E02C3C"/>
    <w:rsid w:val="00E116A3"/>
    <w:rsid w:val="00E2412B"/>
    <w:rsid w:val="00E26FE0"/>
    <w:rsid w:val="00E40CB8"/>
    <w:rsid w:val="00E43870"/>
    <w:rsid w:val="00E45CAC"/>
    <w:rsid w:val="00E4617A"/>
    <w:rsid w:val="00E47EBC"/>
    <w:rsid w:val="00E529C9"/>
    <w:rsid w:val="00EA32C7"/>
    <w:rsid w:val="00EA7258"/>
    <w:rsid w:val="00EB1221"/>
    <w:rsid w:val="00EC4843"/>
    <w:rsid w:val="00ED0166"/>
    <w:rsid w:val="00ED64B7"/>
    <w:rsid w:val="00ED664D"/>
    <w:rsid w:val="00EE3334"/>
    <w:rsid w:val="00EE3B58"/>
    <w:rsid w:val="00EE6706"/>
    <w:rsid w:val="00EF79C2"/>
    <w:rsid w:val="00F11C97"/>
    <w:rsid w:val="00F12ED2"/>
    <w:rsid w:val="00F1642A"/>
    <w:rsid w:val="00F16676"/>
    <w:rsid w:val="00F168DD"/>
    <w:rsid w:val="00F23CA2"/>
    <w:rsid w:val="00F2444A"/>
    <w:rsid w:val="00F24D18"/>
    <w:rsid w:val="00F36307"/>
    <w:rsid w:val="00F621C8"/>
    <w:rsid w:val="00F640DB"/>
    <w:rsid w:val="00F744C8"/>
    <w:rsid w:val="00F74B57"/>
    <w:rsid w:val="00F90077"/>
    <w:rsid w:val="00F93A1F"/>
    <w:rsid w:val="00F94221"/>
    <w:rsid w:val="00F94656"/>
    <w:rsid w:val="00F9654D"/>
    <w:rsid w:val="00FB2555"/>
    <w:rsid w:val="00FB546B"/>
    <w:rsid w:val="00FC2053"/>
    <w:rsid w:val="00FC7322"/>
    <w:rsid w:val="00FD01B8"/>
    <w:rsid w:val="00FD23BE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B36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6E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A5BB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D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01D8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ser-accountname">
    <w:name w:val="user-account__name"/>
    <w:basedOn w:val="a0"/>
    <w:rsid w:val="00381916"/>
  </w:style>
  <w:style w:type="paragraph" w:customStyle="1" w:styleId="ConsTitle">
    <w:name w:val="ConsTitle"/>
    <w:rsid w:val="00097B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5</cp:revision>
  <cp:lastPrinted>2025-05-23T10:30:00Z</cp:lastPrinted>
  <dcterms:created xsi:type="dcterms:W3CDTF">2025-05-23T10:29:00Z</dcterms:created>
  <dcterms:modified xsi:type="dcterms:W3CDTF">2025-06-05T09:40:00Z</dcterms:modified>
</cp:coreProperties>
</file>